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A9" w:rsidRDefault="003E7BA9" w:rsidP="003E7BA9">
      <w:pPr>
        <w:jc w:val="center"/>
        <w:rPr>
          <w:b/>
          <w:bCs/>
          <w:i/>
          <w:color w:val="000000"/>
        </w:rPr>
      </w:pPr>
    </w:p>
    <w:p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F57DC4">
        <w:rPr>
          <w:b/>
          <w:bCs/>
          <w:i/>
          <w:color w:val="000000"/>
        </w:rPr>
        <w:t>АВТОПОДЪЕМНИКА НА ШАССИ ПОЛНОПРИВОДНОГО АВТОМОБИЛЯ</w:t>
      </w:r>
    </w:p>
    <w:p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FA5329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3743BC" w:rsidRDefault="003743BC" w:rsidP="003743BC">
      <w:pPr>
        <w:ind w:firstLine="426"/>
        <w:rPr>
          <w:b/>
        </w:rPr>
      </w:pPr>
    </w:p>
    <w:p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3743BC" w:rsidRDefault="003743BC" w:rsidP="003743BC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398"/>
        <w:gridCol w:w="5925"/>
      </w:tblGrid>
      <w:tr w:rsidR="003743BC" w:rsidRPr="00EB24AD" w:rsidTr="000821C4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3743BC" w:rsidRPr="00EB24AD" w:rsidTr="000821C4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C10EEF" w:rsidP="006D0A7E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  <w:r w:rsidR="003E7BA9">
              <w:rPr>
                <w:sz w:val="22"/>
                <w:szCs w:val="22"/>
              </w:rPr>
              <w:t>гидро</w:t>
            </w:r>
            <w:r>
              <w:rPr>
                <w:sz w:val="22"/>
                <w:szCs w:val="22"/>
              </w:rPr>
              <w:t>подъемник</w:t>
            </w:r>
            <w:r w:rsidR="003743BC" w:rsidRPr="00EB24AD">
              <w:rPr>
                <w:sz w:val="22"/>
                <w:szCs w:val="22"/>
              </w:rPr>
              <w:t xml:space="preserve"> на </w:t>
            </w:r>
            <w:r w:rsidR="006D0A7E">
              <w:rPr>
                <w:sz w:val="22"/>
                <w:szCs w:val="22"/>
              </w:rPr>
              <w:t xml:space="preserve">полноприводном автомобильном </w:t>
            </w:r>
            <w:r w:rsidR="003743BC" w:rsidRPr="00EB24AD">
              <w:rPr>
                <w:sz w:val="22"/>
                <w:szCs w:val="22"/>
              </w:rPr>
              <w:t xml:space="preserve">шасси </w:t>
            </w:r>
            <w:r w:rsidR="003743BC" w:rsidRPr="00EB24AD">
              <w:rPr>
                <w:bCs/>
                <w:sz w:val="22"/>
                <w:szCs w:val="22"/>
              </w:rPr>
              <w:t>(</w:t>
            </w:r>
            <w:r w:rsidR="006D0A7E">
              <w:rPr>
                <w:bCs/>
                <w:sz w:val="22"/>
                <w:szCs w:val="22"/>
              </w:rPr>
              <w:t>6х6</w:t>
            </w:r>
            <w:r w:rsidR="003743BC" w:rsidRPr="00EB24AD">
              <w:rPr>
                <w:bCs/>
                <w:sz w:val="22"/>
                <w:szCs w:val="22"/>
              </w:rPr>
              <w:t xml:space="preserve">) </w:t>
            </w:r>
          </w:p>
        </w:tc>
      </w:tr>
      <w:tr w:rsidR="003743BC" w:rsidRPr="00EB24AD" w:rsidTr="000821C4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</w:p>
        </w:tc>
      </w:tr>
      <w:tr w:rsidR="003743BC" w:rsidRPr="00EB24AD" w:rsidTr="000821C4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3743BC" w:rsidRPr="00EB24AD" w:rsidTr="000821C4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A3295A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2021</w:t>
            </w:r>
            <w:r w:rsidR="003743BC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без наработки в моточасах</w:t>
            </w:r>
            <w:r w:rsidR="003743BC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="003743BC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3743BC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ксплуатационный пробег;</w:t>
            </w:r>
          </w:p>
          <w:p w:rsidR="00F57DC4" w:rsidRPr="00EB24AD" w:rsidRDefault="00F57DC4" w:rsidP="003E7BA9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="00405BBE">
              <w:t xml:space="preserve"> </w:t>
            </w:r>
            <w:r w:rsidR="00405BBE" w:rsidRP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оборудования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3743BC" w:rsidRPr="00EB24AD" w:rsidTr="000821C4">
        <w:trPr>
          <w:trHeight w:val="299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EB24AD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3743BC" w:rsidRPr="00EB24AD" w:rsidTr="000821C4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743BC" w:rsidRPr="00EB24AD" w:rsidRDefault="00405BBE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290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343226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34322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количеством передач не менее 9</w:t>
            </w:r>
          </w:p>
        </w:tc>
      </w:tr>
      <w:tr w:rsidR="00405BBE" w:rsidRPr="00EB24AD" w:rsidTr="000821C4">
        <w:trPr>
          <w:trHeight w:val="124"/>
        </w:trPr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шасси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BE34CA" w:rsidP="00405BB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мест не менее двух</w:t>
            </w:r>
            <w:r w:rsidR="00405BBE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двухдверная, сиденья мягкие регулируемые с ремнями безопасности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398" w:type="dxa"/>
            <w:shd w:val="clear" w:color="auto" w:fill="auto"/>
          </w:tcPr>
          <w:p w:rsidR="00405BBE" w:rsidRPr="00EB24AD" w:rsidRDefault="00405BBE" w:rsidP="00405BBE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925" w:type="dxa"/>
            <w:shd w:val="clear" w:color="auto" w:fill="auto"/>
          </w:tcPr>
          <w:p w:rsidR="00405BBE" w:rsidRPr="00EB24AD" w:rsidRDefault="00405BBE" w:rsidP="00405BBE">
            <w:pPr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Утепление кабины и капота, замена пластиковых трубок тормозной системы и системы питания</w:t>
            </w:r>
            <w:r>
              <w:rPr>
                <w:sz w:val="22"/>
                <w:szCs w:val="22"/>
              </w:rPr>
              <w:t xml:space="preserve"> на медные</w:t>
            </w:r>
            <w:r w:rsidRPr="00EB24AD">
              <w:rPr>
                <w:sz w:val="22"/>
                <w:szCs w:val="22"/>
              </w:rPr>
              <w:t xml:space="preserve">, </w:t>
            </w:r>
            <w:r w:rsidR="00BE34CA">
              <w:rPr>
                <w:sz w:val="22"/>
                <w:szCs w:val="22"/>
              </w:rPr>
              <w:t xml:space="preserve">дизельный </w:t>
            </w:r>
            <w:r w:rsidRPr="00EB24AD">
              <w:rPr>
                <w:sz w:val="22"/>
                <w:szCs w:val="22"/>
              </w:rPr>
              <w:t>предп</w:t>
            </w:r>
            <w:r w:rsidR="000821C4">
              <w:rPr>
                <w:sz w:val="22"/>
                <w:szCs w:val="22"/>
              </w:rPr>
              <w:t>усковой подогреватель двигателя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</w:tcPr>
          <w:p w:rsidR="00405BBE" w:rsidRPr="00EB24AD" w:rsidRDefault="00405BBE" w:rsidP="00405BB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EB24A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Рабочая высота подъема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45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Вылет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 w:rsidRPr="00FF5DC5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</w:t>
            </w:r>
            <w:r w:rsidR="00A3295A">
              <w:rPr>
                <w:sz w:val="22"/>
                <w:szCs w:val="22"/>
              </w:rPr>
              <w:t>3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Высота подъема площадки, м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Не менее</w:t>
            </w:r>
            <w:r>
              <w:rPr>
                <w:sz w:val="22"/>
                <w:szCs w:val="22"/>
              </w:rPr>
              <w:t xml:space="preserve"> 43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Грузоподъемность люльки, кг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A3295A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0</w:t>
            </w:r>
          </w:p>
        </w:tc>
      </w:tr>
      <w:tr w:rsidR="00405BBE" w:rsidRPr="00EB24AD" w:rsidTr="000821C4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405BBE" w:rsidRPr="00EB24AD" w:rsidRDefault="003E7BA9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Стрела автоподъемника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405BBE" w:rsidRPr="00EB24AD" w:rsidRDefault="00405BBE" w:rsidP="000821C4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Телескопическ</w:t>
            </w:r>
            <w:r w:rsidR="000821C4">
              <w:rPr>
                <w:sz w:val="22"/>
                <w:szCs w:val="22"/>
              </w:rPr>
              <w:t>ая</w:t>
            </w:r>
            <w:r w:rsidR="00343226">
              <w:rPr>
                <w:sz w:val="22"/>
                <w:szCs w:val="22"/>
              </w:rPr>
              <w:t>, с</w:t>
            </w:r>
            <w:r w:rsidRPr="00C448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C448A6">
              <w:rPr>
                <w:sz w:val="22"/>
                <w:szCs w:val="22"/>
              </w:rPr>
              <w:t>истанционн</w:t>
            </w:r>
            <w:r w:rsidR="00343226">
              <w:rPr>
                <w:sz w:val="22"/>
                <w:szCs w:val="22"/>
              </w:rPr>
              <w:t>ым</w:t>
            </w:r>
            <w:r w:rsidRPr="00C448A6">
              <w:rPr>
                <w:sz w:val="22"/>
                <w:szCs w:val="22"/>
              </w:rPr>
              <w:t xml:space="preserve"> управлени</w:t>
            </w:r>
            <w:r w:rsidR="00343226">
              <w:rPr>
                <w:sz w:val="22"/>
                <w:szCs w:val="22"/>
              </w:rPr>
              <w:t>ем</w:t>
            </w:r>
            <w:r w:rsidRPr="00C448A6">
              <w:rPr>
                <w:sz w:val="22"/>
                <w:szCs w:val="22"/>
              </w:rPr>
              <w:t>, нижнее рычажное управление</w:t>
            </w:r>
            <w:r>
              <w:rPr>
                <w:sz w:val="22"/>
                <w:szCs w:val="22"/>
              </w:rPr>
              <w:t xml:space="preserve"> </w:t>
            </w:r>
            <w:r w:rsidRPr="00C448A6">
              <w:rPr>
                <w:sz w:val="22"/>
                <w:szCs w:val="22"/>
              </w:rPr>
              <w:t xml:space="preserve">на платформе </w:t>
            </w:r>
            <w:r w:rsidR="00343226">
              <w:rPr>
                <w:sz w:val="22"/>
                <w:szCs w:val="22"/>
              </w:rPr>
              <w:t>с двух сторон</w:t>
            </w:r>
            <w:r w:rsidRPr="00C448A6">
              <w:rPr>
                <w:sz w:val="22"/>
                <w:szCs w:val="22"/>
              </w:rPr>
              <w:t xml:space="preserve"> и из кабины оператора</w:t>
            </w:r>
          </w:p>
        </w:tc>
      </w:tr>
      <w:tr w:rsidR="00343226" w:rsidRPr="00EB24AD" w:rsidTr="000821C4">
        <w:trPr>
          <w:trHeight w:val="345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43226" w:rsidRPr="00C448A6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Поворотный механизм установки автоподъемника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43226" w:rsidRPr="00C448A6" w:rsidRDefault="00A3295A" w:rsidP="000821C4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Вращение вправо и влево, н</w:t>
            </w:r>
            <w:r w:rsidR="00125D83">
              <w:rPr>
                <w:sz w:val="22"/>
                <w:szCs w:val="22"/>
              </w:rPr>
              <w:t>е менее 340</w:t>
            </w:r>
            <w:r>
              <w:rPr>
                <w:sz w:val="22"/>
                <w:szCs w:val="22"/>
              </w:rPr>
              <w:t xml:space="preserve"> градусов</w:t>
            </w:r>
          </w:p>
        </w:tc>
      </w:tr>
      <w:tr w:rsidR="00343226" w:rsidRPr="00EB24AD" w:rsidTr="000821C4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Рабочая площадка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возможностью вращения</w:t>
            </w:r>
          </w:p>
        </w:tc>
      </w:tr>
      <w:tr w:rsidR="00A3295A" w:rsidRPr="00EB24AD" w:rsidTr="000821C4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Аутригеры</w:t>
            </w:r>
            <w:r w:rsidRPr="00EB24AD">
              <w:rPr>
                <w:b/>
                <w:i/>
                <w:sz w:val="22"/>
                <w:szCs w:val="22"/>
              </w:rPr>
              <w:t xml:space="preserve"> (опор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EB24AD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Гидравлические</w:t>
            </w:r>
            <w:r>
              <w:rPr>
                <w:sz w:val="22"/>
                <w:szCs w:val="22"/>
              </w:rPr>
              <w:t>, н</w:t>
            </w:r>
            <w:r w:rsidRPr="00405BBE">
              <w:rPr>
                <w:sz w:val="22"/>
                <w:szCs w:val="22"/>
              </w:rPr>
              <w:t>ижнее рычажное управление на платформе слева и справа</w:t>
            </w:r>
          </w:p>
        </w:tc>
      </w:tr>
      <w:tr w:rsidR="00A3295A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A3295A" w:rsidRPr="00C448A6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Кабина оператора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A3295A" w:rsidRPr="00C448A6" w:rsidRDefault="00171CEB" w:rsidP="00BE34C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Оборудована рычагами управления стрелой и люлькой (платформой), с</w:t>
            </w:r>
            <w:r w:rsidR="00A3295A">
              <w:rPr>
                <w:sz w:val="22"/>
                <w:szCs w:val="22"/>
              </w:rPr>
              <w:t xml:space="preserve"> независимым </w:t>
            </w:r>
            <w:r w:rsidR="00BE34CA">
              <w:rPr>
                <w:sz w:val="22"/>
                <w:szCs w:val="22"/>
              </w:rPr>
              <w:t>дизельным отопителем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bCs/>
                <w:i/>
                <w:sz w:val="22"/>
                <w:szCs w:val="22"/>
              </w:rPr>
              <w:t>Дополнительное оборудование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EB24AD">
              <w:rPr>
                <w:sz w:val="22"/>
                <w:szCs w:val="22"/>
              </w:rPr>
              <w:t>Пульт дистанционного управления</w:t>
            </w:r>
            <w:r w:rsidR="002C122F">
              <w:rPr>
                <w:sz w:val="22"/>
                <w:szCs w:val="22"/>
              </w:rPr>
              <w:t>.</w:t>
            </w:r>
            <w:r w:rsidR="00171CEB" w:rsidRPr="00EB24AD">
              <w:rPr>
                <w:sz w:val="22"/>
                <w:szCs w:val="22"/>
              </w:rPr>
              <w:t xml:space="preserve"> </w:t>
            </w:r>
          </w:p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0E4CE1">
              <w:rPr>
                <w:sz w:val="22"/>
                <w:szCs w:val="22"/>
              </w:rPr>
              <w:t>Переговорное устройство между кабиной оператора и рабочей площадкой</w:t>
            </w:r>
            <w:r w:rsidR="002C122F">
              <w:rPr>
                <w:sz w:val="22"/>
                <w:szCs w:val="22"/>
              </w:rPr>
              <w:t>.</w:t>
            </w:r>
          </w:p>
          <w:p w:rsidR="00171CEB" w:rsidRPr="00125D83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Деревянные подкладки под аутригеры.</w:t>
            </w:r>
          </w:p>
          <w:p w:rsidR="00171CEB" w:rsidRPr="00EB24AD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Счетчик моточасов работы установки.</w:t>
            </w:r>
          </w:p>
        </w:tc>
      </w:tr>
      <w:tr w:rsidR="00171CEB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Обязательное наличие, с указанием марки приборов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22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171CEB" w:rsidRPr="00EB24AD" w:rsidRDefault="00171CEB" w:rsidP="00FA532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FA5329">
              <w:rPr>
                <w:b/>
                <w:i/>
                <w:iCs/>
                <w:sz w:val="22"/>
                <w:szCs w:val="22"/>
              </w:rPr>
              <w:t>на этапе поставки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171CEB" w:rsidRDefault="00BE34CA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</w:tabs>
              <w:ind w:left="63" w:hanging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Выписка</w:t>
            </w:r>
            <w:r w:rsidR="00FA53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 </w:t>
            </w:r>
            <w:r w:rsidR="00FA5329">
              <w:rPr>
                <w:sz w:val="22"/>
                <w:szCs w:val="22"/>
              </w:rPr>
              <w:t xml:space="preserve">электронного </w:t>
            </w:r>
            <w:r>
              <w:rPr>
                <w:sz w:val="22"/>
                <w:szCs w:val="22"/>
              </w:rPr>
              <w:t>паспорта транспортного средства</w:t>
            </w:r>
            <w:r w:rsidR="002C122F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B24AD">
              <w:rPr>
                <w:sz w:val="22"/>
                <w:szCs w:val="22"/>
              </w:rPr>
              <w:t>уководство (инструкции) по эксплуатации</w:t>
            </w:r>
            <w:r>
              <w:rPr>
                <w:sz w:val="22"/>
                <w:szCs w:val="22"/>
              </w:rPr>
              <w:t xml:space="preserve"> шасси и автогидроподъемник</w:t>
            </w:r>
            <w:r w:rsidR="00BE34CA">
              <w:rPr>
                <w:sz w:val="22"/>
                <w:szCs w:val="22"/>
              </w:rPr>
              <w:t>а</w:t>
            </w:r>
            <w:r w:rsidRPr="00EB24AD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 xml:space="preserve">аспорт на </w:t>
            </w:r>
            <w:r w:rsidR="00BE34CA">
              <w:rPr>
                <w:sz w:val="22"/>
                <w:szCs w:val="22"/>
              </w:rPr>
              <w:t>автогидро</w:t>
            </w:r>
            <w:r w:rsidRPr="00EB24AD">
              <w:rPr>
                <w:sz w:val="22"/>
                <w:szCs w:val="22"/>
              </w:rPr>
              <w:t>подъёмник (вышку);</w:t>
            </w:r>
          </w:p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Паспорта и руководства по эксплуатации приборов и устройств безопасности. </w:t>
            </w:r>
          </w:p>
          <w:p w:rsidR="00171CEB" w:rsidRPr="00EB24AD" w:rsidRDefault="00171CEB" w:rsidP="00171CEB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документы должны быть на русском языке.</w:t>
            </w:r>
          </w:p>
        </w:tc>
      </w:tr>
      <w:tr w:rsidR="00171CEB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B24AD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171CEB" w:rsidRPr="00EB24AD" w:rsidRDefault="00171CEB" w:rsidP="000821C4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EB24AD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EB24AD">
              <w:rPr>
                <w:sz w:val="22"/>
                <w:szCs w:val="22"/>
              </w:rPr>
              <w:t xml:space="preserve"> 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171CEB" w:rsidRPr="00EB24AD" w:rsidRDefault="00171CEB" w:rsidP="000821C4">
            <w:pPr>
              <w:pStyle w:val="ae"/>
              <w:tabs>
                <w:tab w:val="clear" w:pos="1844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Гарантия на поставляемое оборудование не менее 12 месяцев</w:t>
            </w:r>
            <w:r>
              <w:rPr>
                <w:sz w:val="22"/>
                <w:szCs w:val="22"/>
              </w:rPr>
              <w:t xml:space="preserve"> со дня подписания акта приема-передачи</w:t>
            </w:r>
            <w:r w:rsidRPr="00EB24AD">
              <w:rPr>
                <w:sz w:val="22"/>
                <w:szCs w:val="22"/>
              </w:rPr>
              <w:t>. Поставщик должен за свой счет и в сроки, согласованные с Заказчиком, устранять любые дефе</w:t>
            </w:r>
            <w:r w:rsidR="00FA5329">
              <w:rPr>
                <w:sz w:val="22"/>
                <w:szCs w:val="22"/>
              </w:rPr>
              <w:t>кты в поставляемом оборудовании и</w:t>
            </w:r>
            <w:r w:rsidRPr="00EB24AD">
              <w:rPr>
                <w:sz w:val="22"/>
                <w:szCs w:val="22"/>
              </w:rPr>
              <w:t xml:space="preserve"> материалах выявленны</w:t>
            </w:r>
            <w:r w:rsidR="00FA5329">
              <w:rPr>
                <w:sz w:val="22"/>
                <w:szCs w:val="22"/>
              </w:rPr>
              <w:t>е</w:t>
            </w:r>
            <w:r w:rsidRPr="00EB24AD">
              <w:rPr>
                <w:sz w:val="22"/>
                <w:szCs w:val="22"/>
              </w:rPr>
              <w:t xml:space="preserve">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880227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880227" w:rsidRDefault="00880227" w:rsidP="00880227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20416D" w:rsidRDefault="00880227" w:rsidP="00880227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</w:t>
            </w:r>
            <w:r w:rsidR="000821C4">
              <w:rPr>
                <w:sz w:val="22"/>
                <w:szCs w:val="22"/>
                <w:lang w:eastAsia="en-US"/>
              </w:rPr>
              <w:t>.</w:t>
            </w:r>
            <w:r w:rsidRPr="0020416D">
              <w:rPr>
                <w:sz w:val="22"/>
                <w:szCs w:val="22"/>
                <w:lang w:eastAsia="en-US"/>
              </w:rPr>
              <w:t xml:space="preserve">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</w:t>
            </w:r>
            <w:r w:rsidR="000821C4">
              <w:rPr>
                <w:sz w:val="22"/>
                <w:szCs w:val="22"/>
                <w:lang w:eastAsia="en-US"/>
              </w:rPr>
              <w:t xml:space="preserve"> </w:t>
            </w:r>
            <w:r w:rsidR="000821C4" w:rsidRPr="000C51D7">
              <w:rPr>
                <w:bCs/>
                <w:i/>
                <w:sz w:val="22"/>
                <w:szCs w:val="22"/>
                <w:u w:val="single"/>
              </w:rPr>
              <w:t>с учетом требований к закупке МСП</w:t>
            </w:r>
            <w:r w:rsidRPr="0020416D">
              <w:rPr>
                <w:sz w:val="22"/>
                <w:szCs w:val="22"/>
                <w:lang w:eastAsia="en-US"/>
              </w:rPr>
              <w:t>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</w:t>
            </w:r>
            <w:r w:rsidR="000C51D7">
              <w:rPr>
                <w:sz w:val="22"/>
                <w:szCs w:val="22"/>
                <w:lang w:eastAsia="en-US"/>
              </w:rPr>
              <w:t xml:space="preserve">марки, типа двигателя, </w:t>
            </w:r>
            <w:r w:rsidRPr="0020416D">
              <w:rPr>
                <w:sz w:val="22"/>
                <w:szCs w:val="22"/>
                <w:lang w:eastAsia="en-US"/>
              </w:rPr>
              <w:t>завода-изготовителя и года выпуска продукции</w:t>
            </w:r>
            <w:r w:rsidR="000821C4">
              <w:rPr>
                <w:sz w:val="22"/>
                <w:szCs w:val="22"/>
                <w:lang w:eastAsia="en-US"/>
              </w:rPr>
              <w:t xml:space="preserve"> (</w:t>
            </w:r>
            <w:r w:rsidR="000821C4">
              <w:rPr>
                <w:bCs/>
                <w:i/>
                <w:sz w:val="22"/>
                <w:szCs w:val="22"/>
              </w:rPr>
              <w:t xml:space="preserve">в случае если наименование участника совпадает с наименованием завода-изготовителя </w:t>
            </w:r>
            <w:r w:rsidR="000821C4" w:rsidRPr="00E0733D">
              <w:rPr>
                <w:bCs/>
                <w:i/>
                <w:sz w:val="22"/>
                <w:szCs w:val="22"/>
              </w:rPr>
              <w:t xml:space="preserve">данную информацию </w:t>
            </w:r>
            <w:r w:rsidR="000821C4">
              <w:rPr>
                <w:bCs/>
                <w:i/>
                <w:sz w:val="22"/>
                <w:szCs w:val="22"/>
              </w:rPr>
              <w:t xml:space="preserve">необходимо </w:t>
            </w:r>
            <w:r w:rsidR="000821C4" w:rsidRPr="00E0733D">
              <w:rPr>
                <w:bCs/>
                <w:i/>
                <w:sz w:val="22"/>
                <w:szCs w:val="22"/>
              </w:rPr>
              <w:t xml:space="preserve">отразить </w:t>
            </w:r>
            <w:r w:rsidR="000821C4">
              <w:rPr>
                <w:bCs/>
                <w:i/>
                <w:sz w:val="22"/>
                <w:szCs w:val="22"/>
              </w:rPr>
              <w:t>в техническом предложении</w:t>
            </w:r>
            <w:r w:rsidR="000821C4" w:rsidRPr="00E0733D">
              <w:rPr>
                <w:bCs/>
                <w:i/>
                <w:sz w:val="22"/>
                <w:szCs w:val="22"/>
              </w:rPr>
              <w:t xml:space="preserve"> и дополнительно указать, что наименование завода-изготовителя будет указано во второй части заявки</w:t>
            </w:r>
            <w:r w:rsidR="000821C4">
              <w:rPr>
                <w:bCs/>
                <w:i/>
                <w:sz w:val="22"/>
                <w:szCs w:val="22"/>
              </w:rPr>
              <w:t>)</w:t>
            </w:r>
            <w:r w:rsidRPr="0020416D">
              <w:rPr>
                <w:sz w:val="22"/>
                <w:szCs w:val="22"/>
                <w:lang w:eastAsia="en-US"/>
              </w:rPr>
              <w:t xml:space="preserve">. 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880227" w:rsidRPr="0020416D" w:rsidRDefault="00880227" w:rsidP="00880227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</w:t>
            </w:r>
            <w:r w:rsidRPr="000C51D7">
              <w:rPr>
                <w:i/>
                <w:sz w:val="22"/>
                <w:szCs w:val="22"/>
                <w:lang w:eastAsia="en-US"/>
              </w:rPr>
              <w:t>письмо</w:t>
            </w:r>
            <w:r w:rsidR="000C51D7" w:rsidRPr="000C51D7">
              <w:rPr>
                <w:i/>
                <w:sz w:val="22"/>
                <w:szCs w:val="22"/>
                <w:lang w:eastAsia="en-US"/>
              </w:rPr>
              <w:t xml:space="preserve"> с учетом требованиям к закупке МСП</w:t>
            </w:r>
            <w:r w:rsidRPr="0020416D">
              <w:rPr>
                <w:sz w:val="22"/>
                <w:szCs w:val="22"/>
                <w:lang w:eastAsia="en-US"/>
              </w:rPr>
              <w:t>);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</w:t>
            </w:r>
            <w:r w:rsidR="000821C4">
              <w:rPr>
                <w:sz w:val="22"/>
                <w:szCs w:val="22"/>
                <w:lang w:eastAsia="en-US"/>
              </w:rPr>
              <w:t xml:space="preserve"> (длина, ширина, высота)</w:t>
            </w:r>
            <w:r w:rsidRPr="0020416D">
              <w:rPr>
                <w:sz w:val="22"/>
                <w:szCs w:val="22"/>
                <w:lang w:eastAsia="en-US"/>
              </w:rPr>
              <w:t>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880227" w:rsidRPr="0020416D" w:rsidRDefault="00880227" w:rsidP="00880227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</w:t>
            </w:r>
            <w:r w:rsidR="0040526B">
              <w:rPr>
                <w:sz w:val="22"/>
                <w:szCs w:val="22"/>
              </w:rPr>
              <w:t>ов</w:t>
            </w:r>
            <w:r w:rsidRPr="000E176F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6-28 </w:t>
            </w:r>
            <w:r w:rsidRPr="000E176F">
              <w:rPr>
                <w:sz w:val="22"/>
                <w:szCs w:val="22"/>
              </w:rPr>
              <w:t>настоящих Технических требований.</w:t>
            </w:r>
          </w:p>
          <w:p w:rsidR="00880227" w:rsidRPr="0020416D" w:rsidRDefault="00880227" w:rsidP="00880227">
            <w:pPr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880227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26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Отгр</w:t>
            </w:r>
            <w:r w:rsidR="000821C4">
              <w:rPr>
                <w:b/>
                <w:i/>
                <w:sz w:val="22"/>
                <w:szCs w:val="22"/>
              </w:rPr>
              <w:t>узочные реквизиты (доставка ж/д</w:t>
            </w:r>
            <w:r w:rsidRPr="00EB24AD">
              <w:rPr>
                <w:b/>
                <w:i/>
                <w:sz w:val="22"/>
                <w:szCs w:val="22"/>
              </w:rPr>
              <w:t xml:space="preserve"> либо автотранспортом)</w:t>
            </w:r>
          </w:p>
        </w:tc>
        <w:tc>
          <w:tcPr>
            <w:tcW w:w="5925" w:type="dxa"/>
            <w:shd w:val="clear" w:color="auto" w:fill="auto"/>
          </w:tcPr>
          <w:p w:rsidR="00880227" w:rsidRPr="00EB24AD" w:rsidRDefault="00880227" w:rsidP="00880227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Ст. Уссурийск, Дальневосточной ж.д., Код станции – 988306, Код пр</w:t>
            </w:r>
            <w:r w:rsidR="000821C4">
              <w:rPr>
                <w:sz w:val="22"/>
                <w:szCs w:val="22"/>
              </w:rPr>
              <w:t>едприятия – 2452, г. Уссурийск</w:t>
            </w:r>
            <w:r w:rsidRPr="00EB24AD">
              <w:rPr>
                <w:sz w:val="22"/>
                <w:szCs w:val="22"/>
              </w:rPr>
              <w:t xml:space="preserve">, ОКПО 97053894 тел. (4234) 32-36-27, 32-13-57, 33-18-94 </w:t>
            </w:r>
          </w:p>
          <w:p w:rsidR="00880227" w:rsidRPr="00EB24AD" w:rsidRDefault="00880227" w:rsidP="00880227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880227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27" w:rsidRPr="00B37F97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B37F97" w:rsidRDefault="00880227" w:rsidP="00880227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      </w:r>
          </w:p>
        </w:tc>
      </w:tr>
      <w:tr w:rsidR="00880227" w:rsidRPr="00EB24AD" w:rsidTr="000821C4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925" w:type="dxa"/>
            <w:shd w:val="clear" w:color="auto" w:fill="auto"/>
            <w:vAlign w:val="center"/>
          </w:tcPr>
          <w:p w:rsidR="00880227" w:rsidRPr="00EB24AD" w:rsidRDefault="00880227" w:rsidP="000821C4">
            <w:pPr>
              <w:rPr>
                <w:b/>
                <w:sz w:val="22"/>
                <w:szCs w:val="22"/>
              </w:rPr>
            </w:pPr>
            <w:r w:rsidRPr="00EB24AD">
              <w:rPr>
                <w:b/>
                <w:sz w:val="22"/>
                <w:szCs w:val="22"/>
              </w:rPr>
              <w:t xml:space="preserve">До 30 </w:t>
            </w:r>
            <w:r w:rsidR="000821C4">
              <w:rPr>
                <w:b/>
                <w:sz w:val="22"/>
                <w:szCs w:val="22"/>
              </w:rPr>
              <w:t>ноября</w:t>
            </w:r>
            <w:r w:rsidRPr="00EB24AD">
              <w:rPr>
                <w:b/>
                <w:sz w:val="22"/>
                <w:szCs w:val="22"/>
              </w:rPr>
              <w:t xml:space="preserve"> 202</w:t>
            </w:r>
            <w:r>
              <w:rPr>
                <w:b/>
                <w:sz w:val="22"/>
                <w:szCs w:val="22"/>
              </w:rPr>
              <w:t>1</w:t>
            </w:r>
            <w:r w:rsidRPr="00EB24AD">
              <w:rPr>
                <w:b/>
                <w:sz w:val="22"/>
                <w:szCs w:val="22"/>
              </w:rPr>
              <w:t xml:space="preserve"> г.</w:t>
            </w:r>
            <w:r>
              <w:rPr>
                <w:b/>
                <w:sz w:val="22"/>
                <w:szCs w:val="22"/>
              </w:rPr>
              <w:t>,</w:t>
            </w:r>
            <w:r w:rsidRPr="00EB24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</w:t>
            </w:r>
            <w:r w:rsidRPr="00171CEB">
              <w:rPr>
                <w:b/>
                <w:sz w:val="22"/>
                <w:szCs w:val="22"/>
              </w:rPr>
              <w:t>опускается досрочная поставка после письменного согласования с покупателем</w:t>
            </w:r>
          </w:p>
        </w:tc>
      </w:tr>
    </w:tbl>
    <w:p w:rsidR="003743BC" w:rsidRDefault="003743BC" w:rsidP="003743BC">
      <w:pPr>
        <w:tabs>
          <w:tab w:val="left" w:pos="5685"/>
          <w:tab w:val="right" w:pos="9922"/>
        </w:tabs>
        <w:rPr>
          <w:b/>
          <w:i/>
        </w:rPr>
      </w:pPr>
    </w:p>
    <w:p w:rsidR="00125D83" w:rsidRPr="00462169" w:rsidRDefault="00125D83" w:rsidP="00125D83">
      <w:pPr>
        <w:ind w:firstLine="709"/>
        <w:rPr>
          <w:b/>
          <w:bCs/>
          <w:i/>
          <w:color w:val="000000"/>
        </w:rPr>
      </w:pPr>
      <w:r>
        <w:rPr>
          <w:b/>
          <w:bCs/>
          <w:i/>
          <w:color w:val="000000"/>
          <w:lang w:val="en-US"/>
        </w:rPr>
        <w:t>II</w:t>
      </w:r>
      <w:r w:rsidRPr="00EC4170">
        <w:rPr>
          <w:b/>
          <w:bCs/>
          <w:i/>
          <w:color w:val="000000"/>
        </w:rPr>
        <w:t xml:space="preserve">. </w:t>
      </w:r>
      <w:r w:rsidRPr="00462169">
        <w:rPr>
          <w:b/>
          <w:bCs/>
          <w:i/>
          <w:color w:val="000000"/>
        </w:rPr>
        <w:t xml:space="preserve">Дополнительные требования </w:t>
      </w:r>
    </w:p>
    <w:p w:rsidR="00125D83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шасси </w:t>
      </w:r>
      <w:r w:rsidR="000A265E" w:rsidRPr="000821C4">
        <w:rPr>
          <w:bCs/>
          <w:color w:val="000000"/>
        </w:rPr>
        <w:t>авто</w:t>
      </w:r>
      <w:r w:rsidR="00AC6254">
        <w:rPr>
          <w:bCs/>
          <w:color w:val="000000"/>
        </w:rPr>
        <w:t>гидро</w:t>
      </w:r>
      <w:r w:rsidR="000A265E" w:rsidRPr="000821C4">
        <w:rPr>
          <w:bCs/>
          <w:color w:val="000000"/>
        </w:rPr>
        <w:t>подъемника</w:t>
      </w:r>
      <w:r w:rsidRPr="00B37F97">
        <w:rPr>
          <w:bCs/>
          <w:color w:val="000000"/>
        </w:rPr>
        <w:t>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125D83" w:rsidRPr="00B37F97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125D83" w:rsidRPr="00B37F97" w:rsidRDefault="00125D83" w:rsidP="00125D83"/>
    <w:p w:rsidR="003743BC" w:rsidRPr="001810DE" w:rsidRDefault="003743BC" w:rsidP="003743BC">
      <w:pPr>
        <w:pStyle w:val="af0"/>
        <w:ind w:firstLine="709"/>
        <w:jc w:val="both"/>
        <w:rPr>
          <w:sz w:val="24"/>
          <w:szCs w:val="24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0821C4" w:rsidRDefault="000821C4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tabs>
          <w:tab w:val="left" w:pos="5685"/>
          <w:tab w:val="right" w:pos="9922"/>
        </w:tabs>
        <w:rPr>
          <w:b/>
          <w:i/>
        </w:rPr>
      </w:pPr>
    </w:p>
    <w:p w:rsidR="00FD091F" w:rsidRPr="000709C0" w:rsidRDefault="00FD091F" w:rsidP="00A660E2">
      <w:pPr>
        <w:jc w:val="center"/>
        <w:rPr>
          <w:rFonts w:eastAsia="Times New Roman"/>
          <w:b/>
          <w:i/>
        </w:rPr>
      </w:pPr>
      <w:bookmarkStart w:id="0" w:name="_GoBack"/>
      <w:bookmarkEnd w:id="0"/>
    </w:p>
    <w:sectPr w:rsidR="00FD091F" w:rsidRPr="000709C0" w:rsidSect="000821C4">
      <w:pgSz w:w="11906" w:h="16838"/>
      <w:pgMar w:top="567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361" w:rsidRDefault="00077361" w:rsidP="00C22786">
      <w:r>
        <w:separator/>
      </w:r>
    </w:p>
  </w:endnote>
  <w:endnote w:type="continuationSeparator" w:id="0">
    <w:p w:rsidR="00077361" w:rsidRDefault="00077361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361" w:rsidRDefault="00077361" w:rsidP="00C22786">
      <w:r>
        <w:separator/>
      </w:r>
    </w:p>
  </w:footnote>
  <w:footnote w:type="continuationSeparator" w:id="0">
    <w:p w:rsidR="00077361" w:rsidRDefault="00077361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D6E"/>
    <w:multiLevelType w:val="hybridMultilevel"/>
    <w:tmpl w:val="69A2E4D4"/>
    <w:lvl w:ilvl="0" w:tplc="4302F58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77361"/>
    <w:rsid w:val="00081D3F"/>
    <w:rsid w:val="000821C4"/>
    <w:rsid w:val="000A265E"/>
    <w:rsid w:val="000A32E6"/>
    <w:rsid w:val="000C51D7"/>
    <w:rsid w:val="000E4CE1"/>
    <w:rsid w:val="00124AD9"/>
    <w:rsid w:val="00125D83"/>
    <w:rsid w:val="001451CD"/>
    <w:rsid w:val="0017172E"/>
    <w:rsid w:val="00171CEB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94360"/>
    <w:rsid w:val="002C0A83"/>
    <w:rsid w:val="002C122F"/>
    <w:rsid w:val="002C6009"/>
    <w:rsid w:val="002E39D1"/>
    <w:rsid w:val="00324D43"/>
    <w:rsid w:val="00330770"/>
    <w:rsid w:val="0033445A"/>
    <w:rsid w:val="003362C4"/>
    <w:rsid w:val="00340D5D"/>
    <w:rsid w:val="00343226"/>
    <w:rsid w:val="00354533"/>
    <w:rsid w:val="003743BC"/>
    <w:rsid w:val="003C7765"/>
    <w:rsid w:val="003D79DE"/>
    <w:rsid w:val="003E3EFF"/>
    <w:rsid w:val="003E7BA9"/>
    <w:rsid w:val="0040526B"/>
    <w:rsid w:val="00405BBE"/>
    <w:rsid w:val="0048448B"/>
    <w:rsid w:val="004A3602"/>
    <w:rsid w:val="004D349A"/>
    <w:rsid w:val="004E60EA"/>
    <w:rsid w:val="005150F1"/>
    <w:rsid w:val="00525656"/>
    <w:rsid w:val="00527954"/>
    <w:rsid w:val="00530249"/>
    <w:rsid w:val="0053670E"/>
    <w:rsid w:val="005415EF"/>
    <w:rsid w:val="005540B3"/>
    <w:rsid w:val="005721A3"/>
    <w:rsid w:val="00574E7E"/>
    <w:rsid w:val="00595280"/>
    <w:rsid w:val="005B0386"/>
    <w:rsid w:val="005B67D4"/>
    <w:rsid w:val="005C5476"/>
    <w:rsid w:val="005F7C5E"/>
    <w:rsid w:val="00602CD7"/>
    <w:rsid w:val="00610512"/>
    <w:rsid w:val="006504F2"/>
    <w:rsid w:val="006727FA"/>
    <w:rsid w:val="006A7F2C"/>
    <w:rsid w:val="006D0A7E"/>
    <w:rsid w:val="006E03A5"/>
    <w:rsid w:val="006E0F31"/>
    <w:rsid w:val="006F1D1B"/>
    <w:rsid w:val="00725CCA"/>
    <w:rsid w:val="00726342"/>
    <w:rsid w:val="007422A4"/>
    <w:rsid w:val="00777ADA"/>
    <w:rsid w:val="007B7099"/>
    <w:rsid w:val="007C7B3C"/>
    <w:rsid w:val="007D3DAC"/>
    <w:rsid w:val="007F72A6"/>
    <w:rsid w:val="00821B08"/>
    <w:rsid w:val="0082521A"/>
    <w:rsid w:val="008303A2"/>
    <w:rsid w:val="00856498"/>
    <w:rsid w:val="00880227"/>
    <w:rsid w:val="00883EDE"/>
    <w:rsid w:val="00886434"/>
    <w:rsid w:val="0089167D"/>
    <w:rsid w:val="00895101"/>
    <w:rsid w:val="008975DF"/>
    <w:rsid w:val="008A4C9A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F1395"/>
    <w:rsid w:val="009F20BE"/>
    <w:rsid w:val="00A147D0"/>
    <w:rsid w:val="00A14FDF"/>
    <w:rsid w:val="00A26030"/>
    <w:rsid w:val="00A2606D"/>
    <w:rsid w:val="00A31FD7"/>
    <w:rsid w:val="00A3295A"/>
    <w:rsid w:val="00A36861"/>
    <w:rsid w:val="00A411CD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C6254"/>
    <w:rsid w:val="00AE4E0A"/>
    <w:rsid w:val="00B03946"/>
    <w:rsid w:val="00B15AAD"/>
    <w:rsid w:val="00B23238"/>
    <w:rsid w:val="00B35131"/>
    <w:rsid w:val="00B50051"/>
    <w:rsid w:val="00B531F3"/>
    <w:rsid w:val="00B60BE5"/>
    <w:rsid w:val="00B62015"/>
    <w:rsid w:val="00B85FAE"/>
    <w:rsid w:val="00BA557D"/>
    <w:rsid w:val="00BE34CA"/>
    <w:rsid w:val="00BE51A8"/>
    <w:rsid w:val="00BE5AB9"/>
    <w:rsid w:val="00BF4E9B"/>
    <w:rsid w:val="00C059F6"/>
    <w:rsid w:val="00C10EEF"/>
    <w:rsid w:val="00C22786"/>
    <w:rsid w:val="00C448A6"/>
    <w:rsid w:val="00C63395"/>
    <w:rsid w:val="00C652E9"/>
    <w:rsid w:val="00C65999"/>
    <w:rsid w:val="00CA0C81"/>
    <w:rsid w:val="00CD5BE4"/>
    <w:rsid w:val="00CE1896"/>
    <w:rsid w:val="00CE625D"/>
    <w:rsid w:val="00D06D10"/>
    <w:rsid w:val="00D1179E"/>
    <w:rsid w:val="00DA4ADA"/>
    <w:rsid w:val="00DC207E"/>
    <w:rsid w:val="00E0798C"/>
    <w:rsid w:val="00E12839"/>
    <w:rsid w:val="00E13A03"/>
    <w:rsid w:val="00E13BE5"/>
    <w:rsid w:val="00E43274"/>
    <w:rsid w:val="00E457AF"/>
    <w:rsid w:val="00E462A6"/>
    <w:rsid w:val="00E628F7"/>
    <w:rsid w:val="00E71D9C"/>
    <w:rsid w:val="00E8100E"/>
    <w:rsid w:val="00E870DB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57DC4"/>
    <w:rsid w:val="00F71613"/>
    <w:rsid w:val="00F774B3"/>
    <w:rsid w:val="00F8681C"/>
    <w:rsid w:val="00FA5329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14</cp:revision>
  <cp:lastPrinted>2021-05-19T00:57:00Z</cp:lastPrinted>
  <dcterms:created xsi:type="dcterms:W3CDTF">2020-12-16T05:01:00Z</dcterms:created>
  <dcterms:modified xsi:type="dcterms:W3CDTF">2021-05-20T23:50:00Z</dcterms:modified>
</cp:coreProperties>
</file>